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103" w:rsidRPr="00FD7103" w:rsidRDefault="00FD7103" w:rsidP="00FD7103">
      <w:pPr>
        <w:spacing w:after="240" w:line="240" w:lineRule="auto"/>
        <w:rPr>
          <w:rFonts w:ascii="Helvetica" w:eastAsia="Times New Roman" w:hAnsi="Helvetica" w:cs="Helvetica"/>
          <w:color w:val="666666"/>
          <w:lang w:eastAsia="tr-TR"/>
        </w:rPr>
      </w:pPr>
    </w:p>
    <w:p w:rsidR="00FD7103" w:rsidRPr="00FD7103" w:rsidRDefault="00FD7103" w:rsidP="00FD7103">
      <w:pPr>
        <w:spacing w:after="0" w:line="240" w:lineRule="atLeast"/>
        <w:jc w:val="center"/>
        <w:rPr>
          <w:rFonts w:ascii="Helvetica" w:eastAsia="Times New Roman" w:hAnsi="Helvetica" w:cs="Helvetica"/>
          <w:color w:val="666666"/>
          <w:sz w:val="20"/>
          <w:szCs w:val="20"/>
          <w:lang w:eastAsia="tr-TR"/>
        </w:rPr>
      </w:pPr>
      <w:r w:rsidRPr="00FD7103">
        <w:rPr>
          <w:rFonts w:ascii="Helvetica" w:eastAsia="Times New Roman" w:hAnsi="Helvetica" w:cs="Helvetica"/>
          <w:b/>
          <w:bCs/>
          <w:color w:val="666666"/>
          <w:sz w:val="20"/>
          <w:szCs w:val="20"/>
          <w:lang w:eastAsia="tr-TR"/>
        </w:rPr>
        <w:t>NUMARALI TEMEL MALZEME</w:t>
      </w:r>
    </w:p>
    <w:p w:rsidR="00FD7103" w:rsidRPr="00FD7103" w:rsidRDefault="00FD7103" w:rsidP="00FD7103">
      <w:pPr>
        <w:spacing w:after="0" w:line="240" w:lineRule="atLeast"/>
        <w:jc w:val="both"/>
        <w:rPr>
          <w:rFonts w:ascii="Helvetica" w:eastAsia="Times New Roman" w:hAnsi="Helvetica" w:cs="Helvetica"/>
          <w:color w:val="666666"/>
          <w:sz w:val="20"/>
          <w:szCs w:val="20"/>
          <w:lang w:eastAsia="tr-TR"/>
        </w:rPr>
      </w:pP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0062A8"/>
          <w:sz w:val="20"/>
          <w:szCs w:val="20"/>
          <w:lang w:eastAsia="tr-TR"/>
        </w:rPr>
        <w:t>NUMARALI TEMEL MALZEME</w:t>
      </w:r>
      <w:r w:rsidRPr="00FD7103">
        <w:rPr>
          <w:rFonts w:ascii="Helvetica" w:eastAsia="Times New Roman" w:hAnsi="Helvetica" w:cs="Helvetica"/>
          <w:color w:val="666666"/>
          <w:sz w:val="20"/>
          <w:szCs w:val="20"/>
          <w:lang w:eastAsia="tr-TR"/>
        </w:rPr>
        <w:t> mal alımı 4734 sayılı Kamu İhale Kanununun 19 uncu maddesine göre açık ihale usulü ile ihale edilecektir.</w:t>
      </w:r>
      <w:r w:rsidRPr="00FD7103">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7"/>
        <w:gridCol w:w="7291"/>
      </w:tblGrid>
      <w:tr w:rsidR="00FD7103" w:rsidRPr="00FD7103" w:rsidTr="00FD71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2025/2189898</w:t>
            </w:r>
          </w:p>
        </w:tc>
      </w:tr>
    </w:tbl>
    <w:p w:rsidR="00FD7103" w:rsidRPr="00FD7103" w:rsidRDefault="00FD7103" w:rsidP="00FD7103">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7"/>
        <w:gridCol w:w="7291"/>
      </w:tblGrid>
      <w:tr w:rsidR="00FD7103" w:rsidRPr="00FD7103" w:rsidTr="00FD7103">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B04935"/>
                <w:sz w:val="20"/>
                <w:szCs w:val="20"/>
                <w:lang w:eastAsia="tr-TR"/>
              </w:rPr>
              <w:t>1- İdarenin</w:t>
            </w:r>
          </w:p>
        </w:tc>
      </w:tr>
      <w:tr w:rsidR="00FD7103" w:rsidRPr="00FD7103" w:rsidTr="00FD71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1.1. </w:t>
            </w:r>
            <w:r w:rsidRPr="00FD7103">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MERZİFON BELEDİYESİ FEN İŞLERİ MÜDÜRÜLÜĞÜ</w:t>
            </w:r>
          </w:p>
        </w:tc>
      </w:tr>
      <w:tr w:rsidR="00FD7103" w:rsidRPr="00FD7103" w:rsidTr="00FD71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1.2.</w:t>
            </w:r>
            <w:r w:rsidRPr="00FD710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SOFULAR MAHALLESI ABİDEHATUN MERZİFON/AMASYA</w:t>
            </w:r>
          </w:p>
        </w:tc>
      </w:tr>
      <w:tr w:rsidR="00FD7103" w:rsidRPr="00FD7103" w:rsidTr="00FD71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1.3.</w:t>
            </w:r>
            <w:r w:rsidRPr="00FD7103">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03585131387</w:t>
            </w:r>
          </w:p>
        </w:tc>
      </w:tr>
      <w:tr w:rsidR="00FD7103" w:rsidRPr="00FD7103" w:rsidTr="00FD71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1.4.</w:t>
            </w:r>
            <w:r w:rsidRPr="00FD7103">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https://ekap.kik.gov.tr/EKAP/</w:t>
            </w:r>
          </w:p>
        </w:tc>
      </w:tr>
    </w:tbl>
    <w:p w:rsidR="00FD7103" w:rsidRPr="00FD7103" w:rsidRDefault="00FD7103" w:rsidP="00FD7103">
      <w:pPr>
        <w:spacing w:after="0" w:line="240" w:lineRule="atLeast"/>
        <w:jc w:val="both"/>
        <w:rPr>
          <w:rFonts w:ascii="Helvetica" w:eastAsia="Times New Roman" w:hAnsi="Helvetica" w:cs="Helvetica"/>
          <w:color w:val="666666"/>
          <w:sz w:val="20"/>
          <w:szCs w:val="20"/>
          <w:lang w:eastAsia="tr-TR"/>
        </w:rPr>
      </w:pP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37"/>
        <w:gridCol w:w="7015"/>
      </w:tblGrid>
      <w:tr w:rsidR="00FD7103" w:rsidRPr="00FD7103" w:rsidTr="00FD71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2.1.</w:t>
            </w:r>
            <w:r w:rsidRPr="00FD7103">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08.01.2026 - 10:00</w:t>
            </w:r>
          </w:p>
        </w:tc>
      </w:tr>
      <w:tr w:rsidR="00FD7103" w:rsidRPr="00FD7103" w:rsidTr="00FD71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2.2.</w:t>
            </w:r>
            <w:r w:rsidRPr="00FD7103">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MERZİFON BELEDİYESİ TOPLANTI SALONU</w:t>
            </w:r>
          </w:p>
        </w:tc>
      </w:tr>
    </w:tbl>
    <w:p w:rsidR="00FD7103" w:rsidRPr="00FD7103" w:rsidRDefault="00FD7103" w:rsidP="00FD7103">
      <w:pPr>
        <w:spacing w:after="0" w:line="240" w:lineRule="atLeast"/>
        <w:jc w:val="both"/>
        <w:rPr>
          <w:rFonts w:ascii="Helvetica" w:eastAsia="Times New Roman" w:hAnsi="Helvetica" w:cs="Helvetica"/>
          <w:color w:val="666666"/>
          <w:sz w:val="20"/>
          <w:szCs w:val="20"/>
          <w:lang w:eastAsia="tr-TR"/>
        </w:rPr>
      </w:pP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B04935"/>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10"/>
        <w:gridCol w:w="142"/>
        <w:gridCol w:w="8221"/>
      </w:tblGrid>
      <w:tr w:rsidR="00FD7103" w:rsidRPr="00FD7103" w:rsidTr="00E57420">
        <w:trPr>
          <w:tblCellSpacing w:w="15" w:type="dxa"/>
        </w:trPr>
        <w:tc>
          <w:tcPr>
            <w:tcW w:w="2365"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3.1. </w:t>
            </w:r>
            <w:r w:rsidRPr="00FD7103">
              <w:rPr>
                <w:rFonts w:ascii="Times New Roman" w:eastAsia="Times New Roman" w:hAnsi="Times New Roman" w:cs="Times New Roman"/>
                <w:sz w:val="20"/>
                <w:szCs w:val="20"/>
                <w:lang w:eastAsia="tr-TR"/>
              </w:rPr>
              <w:t>Adı</w:t>
            </w:r>
          </w:p>
        </w:tc>
        <w:tc>
          <w:tcPr>
            <w:tcW w:w="112"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8176" w:type="dxa"/>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NUMARALI TEMEL MALZEME</w:t>
            </w:r>
          </w:p>
        </w:tc>
      </w:tr>
      <w:tr w:rsidR="00FD7103" w:rsidRPr="00FD7103" w:rsidTr="00E57420">
        <w:trPr>
          <w:tblCellSpacing w:w="15" w:type="dxa"/>
        </w:trPr>
        <w:tc>
          <w:tcPr>
            <w:tcW w:w="2365"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3.2. </w:t>
            </w:r>
            <w:r w:rsidRPr="00FD7103">
              <w:rPr>
                <w:rFonts w:ascii="Times New Roman" w:eastAsia="Times New Roman" w:hAnsi="Times New Roman" w:cs="Times New Roman"/>
                <w:sz w:val="20"/>
                <w:szCs w:val="20"/>
                <w:lang w:eastAsia="tr-TR"/>
              </w:rPr>
              <w:t>Niteliği, türü ve miktarı</w:t>
            </w:r>
          </w:p>
        </w:tc>
        <w:tc>
          <w:tcPr>
            <w:tcW w:w="112"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8176" w:type="dxa"/>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proofErr w:type="gramStart"/>
            <w:r w:rsidRPr="00FD7103">
              <w:rPr>
                <w:rFonts w:ascii="Times New Roman" w:eastAsia="Times New Roman" w:hAnsi="Times New Roman" w:cs="Times New Roman"/>
                <w:b/>
                <w:bCs/>
                <w:color w:val="0062A8"/>
                <w:sz w:val="20"/>
                <w:szCs w:val="20"/>
                <w:lang w:eastAsia="tr-TR"/>
              </w:rPr>
              <w:t>0-5 mm Kırma Taş (17.500 Ton), 5-7 mm Kırma Taş (7.500 Ton), 7-12 mm Kırma Taş (17.500 Ton), 12-19 mm Kırma Taş (5.000 Ton), 0-25 mm Alt Temel Malzemesi (27.500 Ton)</w:t>
            </w:r>
            <w:r w:rsidRPr="00FD7103">
              <w:rPr>
                <w:rFonts w:ascii="Times New Roman" w:eastAsia="Times New Roman" w:hAnsi="Times New Roman" w:cs="Times New Roman"/>
                <w:b/>
                <w:bCs/>
                <w:color w:val="0062A8"/>
                <w:sz w:val="20"/>
                <w:szCs w:val="20"/>
                <w:lang w:eastAsia="tr-TR"/>
              </w:rPr>
              <w:br/>
              <w:t xml:space="preserve">Ayrıntılı bilgiye </w:t>
            </w:r>
            <w:proofErr w:type="spellStart"/>
            <w:r w:rsidRPr="00FD7103">
              <w:rPr>
                <w:rFonts w:ascii="Times New Roman" w:eastAsia="Times New Roman" w:hAnsi="Times New Roman" w:cs="Times New Roman"/>
                <w:b/>
                <w:bCs/>
                <w:color w:val="0062A8"/>
                <w:sz w:val="20"/>
                <w:szCs w:val="20"/>
                <w:lang w:eastAsia="tr-TR"/>
              </w:rPr>
              <w:t>EKAP’ta</w:t>
            </w:r>
            <w:proofErr w:type="spellEnd"/>
            <w:r w:rsidRPr="00FD7103">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roofErr w:type="gramEnd"/>
          </w:p>
        </w:tc>
      </w:tr>
      <w:tr w:rsidR="00FD7103" w:rsidRPr="00FD7103" w:rsidTr="00E57420">
        <w:trPr>
          <w:tblCellSpacing w:w="15" w:type="dxa"/>
        </w:trPr>
        <w:tc>
          <w:tcPr>
            <w:tcW w:w="2365"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3.3.</w:t>
            </w:r>
            <w:r w:rsidRPr="00FD7103">
              <w:rPr>
                <w:rFonts w:ascii="Times New Roman" w:eastAsia="Times New Roman" w:hAnsi="Times New Roman" w:cs="Times New Roman"/>
                <w:sz w:val="20"/>
                <w:szCs w:val="20"/>
                <w:lang w:eastAsia="tr-TR"/>
              </w:rPr>
              <w:t> Yapılacağı/teslim edileceği yer</w:t>
            </w:r>
          </w:p>
        </w:tc>
        <w:tc>
          <w:tcPr>
            <w:tcW w:w="112"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8176" w:type="dxa"/>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 xml:space="preserve">İstenilen malzemeler Asfalt </w:t>
            </w:r>
            <w:proofErr w:type="spellStart"/>
            <w:r w:rsidRPr="00FD7103">
              <w:rPr>
                <w:rFonts w:ascii="Times New Roman" w:eastAsia="Times New Roman" w:hAnsi="Times New Roman" w:cs="Times New Roman"/>
                <w:b/>
                <w:bCs/>
                <w:color w:val="0062A8"/>
                <w:sz w:val="20"/>
                <w:szCs w:val="20"/>
                <w:lang w:eastAsia="tr-TR"/>
              </w:rPr>
              <w:t>plentine</w:t>
            </w:r>
            <w:proofErr w:type="spellEnd"/>
            <w:r w:rsidRPr="00FD7103">
              <w:rPr>
                <w:rFonts w:ascii="Times New Roman" w:eastAsia="Times New Roman" w:hAnsi="Times New Roman" w:cs="Times New Roman"/>
                <w:b/>
                <w:bCs/>
                <w:color w:val="0062A8"/>
                <w:sz w:val="20"/>
                <w:szCs w:val="20"/>
                <w:lang w:eastAsia="tr-TR"/>
              </w:rPr>
              <w:t xml:space="preserve"> (Merzifon-Çorum yolu 12. Km.) ve Belediyemize ait şantiye ile yine idaremiz tarafından İlçemiz sınırları içerisinde gösterilecek yere teslimatı yapılacaktır.</w:t>
            </w:r>
          </w:p>
        </w:tc>
      </w:tr>
      <w:tr w:rsidR="00FD7103" w:rsidRPr="00FD7103" w:rsidTr="00E57420">
        <w:trPr>
          <w:tblCellSpacing w:w="15" w:type="dxa"/>
        </w:trPr>
        <w:tc>
          <w:tcPr>
            <w:tcW w:w="2365"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3.4.</w:t>
            </w:r>
            <w:r w:rsidRPr="00FD7103">
              <w:rPr>
                <w:rFonts w:ascii="Times New Roman" w:eastAsia="Times New Roman" w:hAnsi="Times New Roman" w:cs="Times New Roman"/>
                <w:sz w:val="20"/>
                <w:szCs w:val="20"/>
                <w:lang w:eastAsia="tr-TR"/>
              </w:rPr>
              <w:t> Süresi/teslim tarihi</w:t>
            </w:r>
          </w:p>
        </w:tc>
        <w:tc>
          <w:tcPr>
            <w:tcW w:w="112"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8176" w:type="dxa"/>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İŞE BAŞLAMA TARİHİNDEN İTİBAREN İHTİYACA BİNAEN SİPARİŞ TARİHİNDEN İTİBAREN 3 (ÜÇ) TAKVİM GÜNÜ İÇERİSİNDE PEYDER PEY 31/12/2026 TARİHİNDE KADAR DEVAM EDECEKTİR.</w:t>
            </w:r>
          </w:p>
        </w:tc>
      </w:tr>
      <w:tr w:rsidR="00FD7103" w:rsidRPr="00FD7103" w:rsidTr="00E57420">
        <w:trPr>
          <w:tblCellSpacing w:w="15" w:type="dxa"/>
        </w:trPr>
        <w:tc>
          <w:tcPr>
            <w:tcW w:w="2365"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3.5.</w:t>
            </w:r>
            <w:r w:rsidRPr="00FD7103">
              <w:rPr>
                <w:rFonts w:ascii="Times New Roman" w:eastAsia="Times New Roman" w:hAnsi="Times New Roman" w:cs="Times New Roman"/>
                <w:sz w:val="20"/>
                <w:szCs w:val="20"/>
                <w:lang w:eastAsia="tr-TR"/>
              </w:rPr>
              <w:t> İşe başlama tarihi</w:t>
            </w:r>
          </w:p>
        </w:tc>
        <w:tc>
          <w:tcPr>
            <w:tcW w:w="112" w:type="dxa"/>
            <w:tcBorders>
              <w:top w:val="nil"/>
              <w:left w:val="nil"/>
              <w:bottom w:val="nil"/>
              <w:right w:val="nil"/>
            </w:tcBorders>
            <w:shd w:val="clear" w:color="auto" w:fill="auto"/>
            <w:tcMar>
              <w:top w:w="45" w:type="dxa"/>
              <w:left w:w="0" w:type="dxa"/>
              <w:bottom w:w="0" w:type="dxa"/>
              <w:right w:w="0" w:type="dxa"/>
            </w:tcMa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w:t>
            </w:r>
          </w:p>
        </w:tc>
        <w:tc>
          <w:tcPr>
            <w:tcW w:w="8176" w:type="dxa"/>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FD7103">
            <w:pPr>
              <w:spacing w:after="0" w:line="240" w:lineRule="atLeast"/>
              <w:jc w:val="both"/>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color w:val="0062A8"/>
                <w:sz w:val="20"/>
                <w:szCs w:val="20"/>
                <w:lang w:eastAsia="tr-TR"/>
              </w:rPr>
              <w:t>SÖZLEŞME TARİHİNİ İZLEYEN 3 GÜN İÇERİSİNDE İŞE BAŞLANACAKTIR.</w:t>
            </w:r>
          </w:p>
        </w:tc>
      </w:tr>
    </w:tbl>
    <w:p w:rsidR="00FD7103" w:rsidRPr="00FD7103" w:rsidRDefault="00FD7103" w:rsidP="00E57420">
      <w:pPr>
        <w:spacing w:after="0" w:line="240" w:lineRule="atLeast"/>
        <w:rPr>
          <w:rFonts w:ascii="Helvetica" w:eastAsia="Times New Roman" w:hAnsi="Helvetica" w:cs="Helvetica"/>
          <w:color w:val="666666"/>
          <w:sz w:val="20"/>
          <w:szCs w:val="20"/>
          <w:lang w:eastAsia="tr-TR"/>
        </w:rPr>
      </w:pP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 xml:space="preserve">4- Katılım ve yeterlik </w:t>
      </w:r>
      <w:proofErr w:type="gramStart"/>
      <w:r w:rsidRPr="00FD7103">
        <w:rPr>
          <w:rFonts w:ascii="Helvetica" w:eastAsia="Times New Roman" w:hAnsi="Helvetica" w:cs="Helvetica"/>
          <w:b/>
          <w:bCs/>
          <w:color w:val="666666"/>
          <w:sz w:val="20"/>
          <w:szCs w:val="20"/>
          <w:lang w:eastAsia="tr-TR"/>
        </w:rPr>
        <w:t>kriterleri</w:t>
      </w:r>
      <w:proofErr w:type="gramEnd"/>
      <w:r w:rsidRPr="00FD7103">
        <w:rPr>
          <w:rFonts w:ascii="Helvetica" w:eastAsia="Times New Roman" w:hAnsi="Helvetica" w:cs="Helvetica"/>
          <w:b/>
          <w:bCs/>
          <w:color w:val="666666"/>
          <w:sz w:val="20"/>
          <w:szCs w:val="20"/>
          <w:lang w:eastAsia="tr-TR"/>
        </w:rPr>
        <w:t>:</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w:t>
      </w:r>
      <w:r w:rsidRPr="00FD7103">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4.1.1.</w:t>
      </w:r>
      <w:r w:rsidRPr="00FD7103">
        <w:rPr>
          <w:rFonts w:ascii="Helvetica" w:eastAsia="Times New Roman" w:hAnsi="Helvetica" w:cs="Helvetica"/>
          <w:color w:val="666666"/>
          <w:sz w:val="20"/>
          <w:szCs w:val="20"/>
          <w:lang w:eastAsia="tr-TR"/>
        </w:rPr>
        <w:t> Teklif mektubu.</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4.1.2. Teklif vermeye yetkili olunduğunu gösteren bilgi ve belgeler: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4.1.2.1.</w:t>
      </w:r>
      <w:r w:rsidRPr="00FD7103">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4.1.2.2.</w:t>
      </w:r>
      <w:r w:rsidRPr="00FD7103">
        <w:rPr>
          <w:rFonts w:ascii="Helvetica" w:eastAsia="Times New Roman" w:hAnsi="Helvetica" w:cs="Helvetica"/>
          <w:color w:val="666666"/>
          <w:sz w:val="20"/>
          <w:szCs w:val="20"/>
          <w:lang w:eastAsia="tr-TR"/>
        </w:rPr>
        <w:t> Vekâleten ihaleye katılma halinde vekile ilişkin bilgi ve belgeler.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4.1.3.</w:t>
      </w:r>
      <w:r w:rsidRPr="00FD7103">
        <w:rPr>
          <w:rFonts w:ascii="Helvetica" w:eastAsia="Times New Roman" w:hAnsi="Helvetica" w:cs="Helvetica"/>
          <w:color w:val="666666"/>
          <w:sz w:val="20"/>
          <w:szCs w:val="20"/>
          <w:lang w:eastAsia="tr-TR"/>
        </w:rPr>
        <w:t> Geçici teminat.</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4.1.4</w:t>
      </w:r>
      <w:r w:rsidRPr="00FD7103">
        <w:rPr>
          <w:rFonts w:ascii="Helvetica" w:eastAsia="Times New Roman" w:hAnsi="Helvetica" w:cs="Helvetica"/>
          <w:color w:val="666666"/>
          <w:sz w:val="20"/>
          <w:szCs w:val="20"/>
          <w:lang w:eastAsia="tr-TR"/>
        </w:rPr>
        <w:t> İsteklinin iş ortaklığı olması halinde iş ortaklığı beyannamesi.</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4.1.5.</w:t>
      </w:r>
      <w:r w:rsidRPr="00FD7103">
        <w:rPr>
          <w:rFonts w:ascii="Helvetica" w:eastAsia="Times New Roman" w:hAnsi="Helvetica" w:cs="Helvetica"/>
          <w:color w:val="666666"/>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73"/>
      </w:tblGrid>
      <w:tr w:rsidR="00FD7103" w:rsidRPr="00FD7103" w:rsidTr="00FD71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E57420">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FD7103">
              <w:rPr>
                <w:rFonts w:ascii="Times New Roman" w:eastAsia="Times New Roman" w:hAnsi="Times New Roman" w:cs="Times New Roman"/>
                <w:b/>
                <w:bCs/>
                <w:sz w:val="20"/>
                <w:szCs w:val="20"/>
                <w:lang w:eastAsia="tr-TR"/>
              </w:rPr>
              <w:t>kriterler</w:t>
            </w:r>
            <w:proofErr w:type="gramEnd"/>
            <w:r w:rsidRPr="00FD7103">
              <w:rPr>
                <w:rFonts w:ascii="Times New Roman" w:eastAsia="Times New Roman" w:hAnsi="Times New Roman" w:cs="Times New Roman"/>
                <w:b/>
                <w:bCs/>
                <w:sz w:val="20"/>
                <w:szCs w:val="20"/>
                <w:lang w:eastAsia="tr-TR"/>
              </w:rPr>
              <w:t>:</w:t>
            </w:r>
          </w:p>
        </w:tc>
      </w:tr>
      <w:tr w:rsidR="00FD7103" w:rsidRPr="00FD7103" w:rsidTr="00FD71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E57420">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 xml:space="preserve">Ekonomik ve mali yeterliğe ilişkin bilgi, belge veya </w:t>
            </w:r>
            <w:proofErr w:type="gramStart"/>
            <w:r w:rsidRPr="00FD7103">
              <w:rPr>
                <w:rFonts w:ascii="Times New Roman" w:eastAsia="Times New Roman" w:hAnsi="Times New Roman" w:cs="Times New Roman"/>
                <w:sz w:val="20"/>
                <w:szCs w:val="20"/>
                <w:lang w:eastAsia="tr-TR"/>
              </w:rPr>
              <w:t>kriter</w:t>
            </w:r>
            <w:proofErr w:type="gramEnd"/>
            <w:r w:rsidRPr="00FD7103">
              <w:rPr>
                <w:rFonts w:ascii="Times New Roman" w:eastAsia="Times New Roman" w:hAnsi="Times New Roman" w:cs="Times New Roman"/>
                <w:sz w:val="20"/>
                <w:szCs w:val="20"/>
                <w:lang w:eastAsia="tr-TR"/>
              </w:rPr>
              <w:t xml:space="preserve"> belirtilmemiştir.</w:t>
            </w:r>
          </w:p>
        </w:tc>
      </w:tr>
      <w:tr w:rsidR="00FD7103" w:rsidRPr="00FD7103" w:rsidTr="00FD71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E57420">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FD7103">
              <w:rPr>
                <w:rFonts w:ascii="Times New Roman" w:eastAsia="Times New Roman" w:hAnsi="Times New Roman" w:cs="Times New Roman"/>
                <w:b/>
                <w:bCs/>
                <w:sz w:val="20"/>
                <w:szCs w:val="20"/>
                <w:lang w:eastAsia="tr-TR"/>
              </w:rPr>
              <w:t>kriterler</w:t>
            </w:r>
            <w:proofErr w:type="gramEnd"/>
            <w:r w:rsidRPr="00FD7103">
              <w:rPr>
                <w:rFonts w:ascii="Times New Roman" w:eastAsia="Times New Roman" w:hAnsi="Times New Roman" w:cs="Times New Roman"/>
                <w:b/>
                <w:bCs/>
                <w:sz w:val="20"/>
                <w:szCs w:val="20"/>
                <w:lang w:eastAsia="tr-TR"/>
              </w:rPr>
              <w:t>:</w:t>
            </w:r>
          </w:p>
        </w:tc>
      </w:tr>
      <w:tr w:rsidR="00FD7103" w:rsidRPr="00FD7103" w:rsidTr="00FD71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E57420">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sz w:val="20"/>
                <w:szCs w:val="20"/>
                <w:lang w:eastAsia="tr-TR"/>
              </w:rPr>
              <w:t>4.3.1. Son beş yıl içinde bedel içeren bir sözleşme kapsamında kesin kabul işlemleri tamamlanan ve teklif edilen bedelin </w:t>
            </w:r>
            <w:r w:rsidRPr="00FD7103">
              <w:rPr>
                <w:rFonts w:ascii="Times New Roman" w:eastAsia="Times New Roman" w:hAnsi="Times New Roman" w:cs="Times New Roman"/>
                <w:b/>
                <w:bCs/>
                <w:color w:val="0062A8"/>
                <w:sz w:val="20"/>
                <w:szCs w:val="20"/>
                <w:lang w:eastAsia="tr-TR"/>
              </w:rPr>
              <w:t>% 30</w:t>
            </w:r>
            <w:r w:rsidRPr="00FD7103">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r w:rsidRPr="00FD7103">
              <w:rPr>
                <w:rFonts w:ascii="Times New Roman" w:eastAsia="Times New Roman" w:hAnsi="Times New Roman" w:cs="Times New Roman"/>
                <w:sz w:val="20"/>
                <w:szCs w:val="20"/>
                <w:lang w:eastAsia="tr-TR"/>
              </w:rPr>
              <w:br/>
            </w:r>
            <w:proofErr w:type="gramStart"/>
            <w:r w:rsidRPr="00FD7103">
              <w:rPr>
                <w:rFonts w:ascii="Times New Roman" w:eastAsia="Times New Roman" w:hAnsi="Times New Roman" w:cs="Times New Roman"/>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D7103">
              <w:rPr>
                <w:rFonts w:ascii="Times New Roman" w:eastAsia="Times New Roman" w:hAnsi="Times New Roman" w:cs="Times New Roman"/>
                <w:sz w:val="20"/>
                <w:szCs w:val="20"/>
                <w:lang w:eastAsia="tr-TR"/>
              </w:rPr>
              <w:br/>
            </w:r>
            <w:proofErr w:type="gramStart"/>
            <w:r w:rsidRPr="00FD7103">
              <w:rPr>
                <w:rFonts w:ascii="Times New Roman" w:eastAsia="Times New Roman" w:hAnsi="Times New Roman" w:cs="Times New Roman"/>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FD7103" w:rsidRPr="00FD7103" w:rsidTr="00FD71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E57420">
            <w:pPr>
              <w:spacing w:after="0" w:line="240" w:lineRule="atLeast"/>
              <w:rPr>
                <w:rFonts w:ascii="Times New Roman" w:eastAsia="Times New Roman" w:hAnsi="Times New Roman" w:cs="Times New Roman"/>
                <w:sz w:val="20"/>
                <w:szCs w:val="20"/>
                <w:lang w:eastAsia="tr-TR"/>
              </w:rPr>
            </w:pPr>
            <w:r w:rsidRPr="00FD7103">
              <w:rPr>
                <w:rFonts w:ascii="Times New Roman" w:eastAsia="Times New Roman" w:hAnsi="Times New Roman" w:cs="Times New Roman"/>
                <w:b/>
                <w:bCs/>
                <w:sz w:val="20"/>
                <w:szCs w:val="20"/>
                <w:lang w:eastAsia="tr-TR"/>
              </w:rPr>
              <w:t>4.4. Bu ihalede benzer iş olarak kabul edilecek işler:</w:t>
            </w:r>
          </w:p>
        </w:tc>
      </w:tr>
      <w:tr w:rsidR="00FD7103" w:rsidRPr="00FD7103" w:rsidTr="00FD71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FD7103" w:rsidRPr="00FD7103" w:rsidRDefault="00FD7103" w:rsidP="00E57420">
            <w:pPr>
              <w:spacing w:after="0" w:line="240" w:lineRule="atLeast"/>
              <w:rPr>
                <w:rFonts w:ascii="Times New Roman" w:eastAsia="Times New Roman" w:hAnsi="Times New Roman" w:cs="Times New Roman"/>
                <w:b/>
                <w:bCs/>
                <w:sz w:val="20"/>
                <w:szCs w:val="20"/>
                <w:lang w:eastAsia="tr-TR"/>
              </w:rPr>
            </w:pPr>
            <w:r w:rsidRPr="00FD7103">
              <w:rPr>
                <w:rFonts w:ascii="Times New Roman" w:eastAsia="Times New Roman" w:hAnsi="Times New Roman" w:cs="Times New Roman"/>
                <w:b/>
                <w:bCs/>
                <w:sz w:val="20"/>
                <w:szCs w:val="20"/>
                <w:lang w:eastAsia="tr-TR"/>
              </w:rPr>
              <w:t>4.4.1.</w:t>
            </w:r>
          </w:p>
          <w:p w:rsidR="00FD7103" w:rsidRPr="00FD7103" w:rsidRDefault="00FD7103" w:rsidP="00E57420">
            <w:pPr>
              <w:spacing w:after="0" w:line="240" w:lineRule="atLeast"/>
              <w:rPr>
                <w:rFonts w:ascii="Times New Roman" w:eastAsia="Times New Roman" w:hAnsi="Times New Roman" w:cs="Times New Roman"/>
                <w:b/>
                <w:bCs/>
                <w:sz w:val="20"/>
                <w:szCs w:val="20"/>
                <w:lang w:eastAsia="tr-TR"/>
              </w:rPr>
            </w:pPr>
            <w:r w:rsidRPr="00FD7103">
              <w:rPr>
                <w:rFonts w:ascii="Times New Roman" w:eastAsia="Times New Roman" w:hAnsi="Times New Roman" w:cs="Times New Roman"/>
                <w:b/>
                <w:bCs/>
                <w:sz w:val="20"/>
                <w:szCs w:val="20"/>
                <w:lang w:eastAsia="tr-TR"/>
              </w:rPr>
              <w:t>KAMU VEYA ÖZEL SEKTÖRE AİT NUMARALI TEMEL MALZEME SATIŞI BENZER İŞ OLARAK KABUL EDİLECEKTİR.</w:t>
            </w:r>
          </w:p>
        </w:tc>
      </w:tr>
    </w:tbl>
    <w:p w:rsidR="00FD7103" w:rsidRPr="00FD7103" w:rsidRDefault="00FD7103" w:rsidP="00E57420">
      <w:pPr>
        <w:spacing w:after="0" w:line="240" w:lineRule="atLeast"/>
        <w:rPr>
          <w:rFonts w:ascii="Helvetica" w:eastAsia="Times New Roman" w:hAnsi="Helvetica" w:cs="Helvetica"/>
          <w:color w:val="666666"/>
          <w:sz w:val="20"/>
          <w:szCs w:val="20"/>
          <w:lang w:eastAsia="tr-TR"/>
        </w:rPr>
      </w:pPr>
      <w:r w:rsidRPr="00FD7103">
        <w:rPr>
          <w:rFonts w:ascii="Helvetica" w:eastAsia="Times New Roman" w:hAnsi="Helvetica" w:cs="Helvetica"/>
          <w:b/>
          <w:bCs/>
          <w:color w:val="666666"/>
          <w:sz w:val="20"/>
          <w:szCs w:val="20"/>
          <w:lang w:eastAsia="tr-TR"/>
        </w:rPr>
        <w:t>5-</w:t>
      </w:r>
      <w:r w:rsidRPr="00FD7103">
        <w:rPr>
          <w:rFonts w:ascii="Helvetica" w:eastAsia="Times New Roman" w:hAnsi="Helvetica" w:cs="Helvetica"/>
          <w:color w:val="666666"/>
          <w:sz w:val="20"/>
          <w:szCs w:val="20"/>
          <w:lang w:eastAsia="tr-TR"/>
        </w:rPr>
        <w:t> Ekonomik açıdan en avantajlı teklif sadece fiyat esasına göre belirlenecektir.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6- </w:t>
      </w:r>
      <w:r w:rsidRPr="00FD7103">
        <w:rPr>
          <w:rFonts w:ascii="Helvetica" w:eastAsia="Times New Roman" w:hAnsi="Helvetica" w:cs="Helvetica"/>
          <w:color w:val="666666"/>
          <w:sz w:val="20"/>
          <w:szCs w:val="20"/>
          <w:lang w:eastAsia="tr-TR"/>
        </w:rPr>
        <w:t>İhale yerli ve yabancı tüm isteklilere açık olup yerli malı teklif eden istekliye ihalenin tamamında </w:t>
      </w:r>
      <w:r w:rsidRPr="00FD7103">
        <w:rPr>
          <w:rFonts w:ascii="Helvetica" w:eastAsia="Times New Roman" w:hAnsi="Helvetica" w:cs="Helvetica"/>
          <w:b/>
          <w:bCs/>
          <w:color w:val="0062A8"/>
          <w:sz w:val="20"/>
          <w:szCs w:val="20"/>
          <w:lang w:eastAsia="tr-TR"/>
        </w:rPr>
        <w:t>% 10 (yüzde on) </w:t>
      </w:r>
      <w:r w:rsidRPr="00FD7103">
        <w:rPr>
          <w:rFonts w:ascii="Helvetica" w:eastAsia="Times New Roman" w:hAnsi="Helvetica" w:cs="Helvetica"/>
          <w:color w:val="666666"/>
          <w:sz w:val="20"/>
          <w:szCs w:val="20"/>
          <w:lang w:eastAsia="tr-TR"/>
        </w:rPr>
        <w:t>oranında fiyat avantajı uygulanacaktır.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7-</w:t>
      </w:r>
      <w:r w:rsidRPr="00FD7103">
        <w:rPr>
          <w:rFonts w:ascii="Helvetica" w:eastAsia="Times New Roman" w:hAnsi="Helvetica" w:cs="Helvetica"/>
          <w:color w:val="666666"/>
          <w:sz w:val="20"/>
          <w:szCs w:val="20"/>
          <w:lang w:eastAsia="tr-TR"/>
        </w:rPr>
        <w:t> İhaleye teklif verecek olanların, EKAP hesabına giriş yaparak ihale dokümanını indirmeleri zorunludur.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8-</w:t>
      </w:r>
      <w:r w:rsidRPr="00FD7103">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9-</w:t>
      </w:r>
      <w:r w:rsidRPr="00FD7103">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10-</w:t>
      </w:r>
      <w:r w:rsidRPr="00FD7103">
        <w:rPr>
          <w:rFonts w:ascii="Helvetica" w:eastAsia="Times New Roman" w:hAnsi="Helvetica" w:cs="Helvetica"/>
          <w:color w:val="666666"/>
          <w:sz w:val="20"/>
          <w:szCs w:val="20"/>
          <w:lang w:eastAsia="tr-TR"/>
        </w:rPr>
        <w:t> Bu ihalede, işin tamamı için teklif verilecektir.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11-</w:t>
      </w:r>
      <w:r w:rsidRPr="00FD7103">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12- </w:t>
      </w:r>
      <w:r w:rsidRPr="00FD7103">
        <w:rPr>
          <w:rFonts w:ascii="Helvetica" w:eastAsia="Times New Roman" w:hAnsi="Helvetica" w:cs="Helvetica"/>
          <w:color w:val="666666"/>
          <w:sz w:val="20"/>
          <w:szCs w:val="20"/>
          <w:lang w:eastAsia="tr-TR"/>
        </w:rPr>
        <w:t>Bu ihalede elektronik eksiltme yapılmayacaktır.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13-</w:t>
      </w:r>
      <w:r w:rsidRPr="00FD7103">
        <w:rPr>
          <w:rFonts w:ascii="Helvetica" w:eastAsia="Times New Roman" w:hAnsi="Helvetica" w:cs="Helvetica"/>
          <w:color w:val="666666"/>
          <w:sz w:val="20"/>
          <w:szCs w:val="20"/>
          <w:lang w:eastAsia="tr-TR"/>
        </w:rPr>
        <w:t> Verilen tekliflerin geçerlilik süresi, ihale tarihinden itibaren </w:t>
      </w:r>
      <w:r w:rsidRPr="00FD7103">
        <w:rPr>
          <w:rFonts w:ascii="Helvetica" w:eastAsia="Times New Roman" w:hAnsi="Helvetica" w:cs="Helvetica"/>
          <w:b/>
          <w:bCs/>
          <w:color w:val="0062A8"/>
          <w:sz w:val="20"/>
          <w:szCs w:val="20"/>
          <w:lang w:eastAsia="tr-TR"/>
        </w:rPr>
        <w:t>90 (Doksan)</w:t>
      </w:r>
      <w:r w:rsidRPr="00FD7103">
        <w:rPr>
          <w:rFonts w:ascii="Helvetica" w:eastAsia="Times New Roman" w:hAnsi="Helvetica" w:cs="Helvetica"/>
          <w:color w:val="666666"/>
          <w:sz w:val="20"/>
          <w:szCs w:val="20"/>
          <w:lang w:eastAsia="tr-TR"/>
        </w:rPr>
        <w:t> takvim günüdür.</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14-</w:t>
      </w:r>
      <w:r w:rsidRPr="00FD7103">
        <w:rPr>
          <w:rFonts w:ascii="Helvetica" w:eastAsia="Times New Roman" w:hAnsi="Helvetica" w:cs="Helvetica"/>
          <w:color w:val="666666"/>
          <w:sz w:val="20"/>
          <w:szCs w:val="20"/>
          <w:lang w:eastAsia="tr-TR"/>
        </w:rPr>
        <w:t> Konsorsiyum olarak ihaleye teklif verilemez.</w:t>
      </w:r>
      <w:r w:rsidRPr="00FD7103">
        <w:rPr>
          <w:rFonts w:ascii="Helvetica" w:eastAsia="Times New Roman" w:hAnsi="Helvetica" w:cs="Helvetica"/>
          <w:color w:val="666666"/>
          <w:sz w:val="20"/>
          <w:szCs w:val="20"/>
          <w:lang w:eastAsia="tr-TR"/>
        </w:rPr>
        <w:br/>
      </w:r>
      <w:r w:rsidRPr="00FD7103">
        <w:rPr>
          <w:rFonts w:ascii="Helvetica" w:eastAsia="Times New Roman" w:hAnsi="Helvetica" w:cs="Helvetica"/>
          <w:b/>
          <w:bCs/>
          <w:color w:val="666666"/>
          <w:sz w:val="20"/>
          <w:szCs w:val="20"/>
          <w:lang w:eastAsia="tr-TR"/>
        </w:rPr>
        <w:t>15- Diğer hususlar:</w:t>
      </w:r>
      <w:r w:rsidR="00E57420">
        <w:rPr>
          <w:rFonts w:ascii="Helvetica" w:eastAsia="Times New Roman" w:hAnsi="Helvetica" w:cs="Helvetica"/>
          <w:b/>
          <w:bCs/>
          <w:color w:val="666666"/>
          <w:sz w:val="20"/>
          <w:szCs w:val="20"/>
          <w:lang w:eastAsia="tr-TR"/>
        </w:rPr>
        <w:t xml:space="preserve"> </w:t>
      </w:r>
      <w:r w:rsidRPr="00FD7103">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3B6CE6" w:rsidRDefault="003B6CE6">
      <w:bookmarkStart w:id="0" w:name="_GoBack"/>
      <w:bookmarkEnd w:id="0"/>
    </w:p>
    <w:sectPr w:rsidR="003B6CE6" w:rsidSect="00E57420">
      <w:pgSz w:w="11906" w:h="16838"/>
      <w:pgMar w:top="426"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DE"/>
    <w:rsid w:val="003B6CE6"/>
    <w:rsid w:val="00BD2ADE"/>
    <w:rsid w:val="00E57420"/>
    <w:rsid w:val="00FD7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CE5C"/>
  <w15:chartTrackingRefBased/>
  <w15:docId w15:val="{31C1E053-E374-41E4-A525-27C12472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D710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D7103"/>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FD7103"/>
  </w:style>
  <w:style w:type="character" w:customStyle="1" w:styleId="ilanbaslik">
    <w:name w:val="ilanbaslik"/>
    <w:basedOn w:val="VarsaylanParagrafYazTipi"/>
    <w:rsid w:val="00FD7103"/>
  </w:style>
  <w:style w:type="paragraph" w:styleId="NormalWeb">
    <w:name w:val="Normal (Web)"/>
    <w:basedOn w:val="Normal"/>
    <w:uiPriority w:val="99"/>
    <w:semiHidden/>
    <w:unhideWhenUsed/>
    <w:rsid w:val="00FD71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2590">
      <w:bodyDiv w:val="1"/>
      <w:marLeft w:val="0"/>
      <w:marRight w:val="0"/>
      <w:marTop w:val="0"/>
      <w:marBottom w:val="0"/>
      <w:divBdr>
        <w:top w:val="none" w:sz="0" w:space="0" w:color="auto"/>
        <w:left w:val="none" w:sz="0" w:space="0" w:color="auto"/>
        <w:bottom w:val="none" w:sz="0" w:space="0" w:color="auto"/>
        <w:right w:val="none" w:sz="0" w:space="0" w:color="auto"/>
      </w:divBdr>
      <w:divsChild>
        <w:div w:id="185102933">
          <w:marLeft w:val="0"/>
          <w:marRight w:val="0"/>
          <w:marTop w:val="0"/>
          <w:marBottom w:val="0"/>
          <w:divBdr>
            <w:top w:val="none" w:sz="0" w:space="0" w:color="auto"/>
            <w:left w:val="none" w:sz="0" w:space="0" w:color="auto"/>
            <w:bottom w:val="none" w:sz="0" w:space="0" w:color="auto"/>
            <w:right w:val="none" w:sz="0" w:space="0" w:color="auto"/>
          </w:divBdr>
        </w:div>
        <w:div w:id="349183522">
          <w:marLeft w:val="0"/>
          <w:marRight w:val="0"/>
          <w:marTop w:val="0"/>
          <w:marBottom w:val="0"/>
          <w:divBdr>
            <w:top w:val="none" w:sz="0" w:space="0" w:color="auto"/>
            <w:left w:val="none" w:sz="0" w:space="0" w:color="auto"/>
            <w:bottom w:val="none" w:sz="0" w:space="0" w:color="auto"/>
            <w:right w:val="none" w:sz="0" w:space="0" w:color="auto"/>
          </w:divBdr>
        </w:div>
        <w:div w:id="25409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4709</Characters>
  <Application>Microsoft Office Word</Application>
  <DocSecurity>0</DocSecurity>
  <Lines>39</Lines>
  <Paragraphs>11</Paragraphs>
  <ScaleCrop>false</ScaleCrop>
  <Company>NouS/TncTR</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Turan</dc:creator>
  <cp:keywords/>
  <dc:description/>
  <cp:lastModifiedBy>Engin Turan</cp:lastModifiedBy>
  <cp:revision>3</cp:revision>
  <dcterms:created xsi:type="dcterms:W3CDTF">2025-12-03T06:11:00Z</dcterms:created>
  <dcterms:modified xsi:type="dcterms:W3CDTF">2025-12-03T10:47:00Z</dcterms:modified>
</cp:coreProperties>
</file>